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BB285" w14:textId="47E5B8C4" w:rsidR="002E2651" w:rsidRPr="00555F0C" w:rsidRDefault="0014137D" w:rsidP="002E2651">
      <w:pPr>
        <w:jc w:val="center"/>
        <w:rPr>
          <w:b/>
          <w:bCs/>
          <w:sz w:val="28"/>
          <w:szCs w:val="28"/>
        </w:rPr>
      </w:pPr>
      <w:r>
        <w:rPr>
          <w:b/>
          <w:bCs/>
          <w:sz w:val="28"/>
          <w:szCs w:val="28"/>
        </w:rPr>
        <w:t xml:space="preserve"> </w:t>
      </w:r>
      <w:r w:rsidR="002E2651" w:rsidRPr="00555F0C">
        <w:rPr>
          <w:b/>
          <w:bCs/>
          <w:sz w:val="28"/>
          <w:szCs w:val="28"/>
        </w:rPr>
        <w:t>How Did We Get the Bible?</w:t>
      </w:r>
    </w:p>
    <w:p w14:paraId="153C1923" w14:textId="3D9D12E1" w:rsidR="002E2651" w:rsidRPr="002E2651" w:rsidRDefault="002E2651" w:rsidP="002E2651">
      <w:pPr>
        <w:jc w:val="center"/>
        <w:rPr>
          <w:b/>
          <w:bCs/>
          <w:i/>
          <w:iCs/>
          <w:sz w:val="28"/>
          <w:szCs w:val="28"/>
        </w:rPr>
      </w:pPr>
      <w:r w:rsidRPr="002E2651">
        <w:rPr>
          <w:b/>
          <w:bCs/>
          <w:i/>
          <w:iCs/>
          <w:sz w:val="28"/>
          <w:szCs w:val="28"/>
        </w:rPr>
        <w:t>The Old Testament Text</w:t>
      </w:r>
    </w:p>
    <w:p w14:paraId="29E5E64B" w14:textId="0E618D16" w:rsidR="002E2651" w:rsidRPr="00555F0C" w:rsidRDefault="002E2651" w:rsidP="002E2651">
      <w:pPr>
        <w:jc w:val="center"/>
        <w:rPr>
          <w:b/>
          <w:bCs/>
          <w:sz w:val="28"/>
          <w:szCs w:val="28"/>
        </w:rPr>
      </w:pPr>
      <w:r w:rsidRPr="00555F0C">
        <w:rPr>
          <w:b/>
          <w:bCs/>
          <w:sz w:val="28"/>
          <w:szCs w:val="28"/>
        </w:rPr>
        <w:t xml:space="preserve">Week </w:t>
      </w:r>
      <w:r>
        <w:rPr>
          <w:b/>
          <w:bCs/>
          <w:sz w:val="28"/>
          <w:szCs w:val="28"/>
        </w:rPr>
        <w:t>2</w:t>
      </w:r>
    </w:p>
    <w:p w14:paraId="1E542F63" w14:textId="77777777" w:rsidR="002E2651" w:rsidRPr="002E2651" w:rsidRDefault="002E2651" w:rsidP="002E2651">
      <w:pPr>
        <w:jc w:val="center"/>
        <w:rPr>
          <w:b/>
          <w:bCs/>
          <w:sz w:val="28"/>
          <w:szCs w:val="28"/>
        </w:rPr>
      </w:pPr>
    </w:p>
    <w:p w14:paraId="1EAAAFC6" w14:textId="77777777" w:rsidR="002E2651" w:rsidRPr="002E2651" w:rsidRDefault="002E2651" w:rsidP="002E2651">
      <w:pPr>
        <w:pStyle w:val="ListParagraph"/>
        <w:numPr>
          <w:ilvl w:val="0"/>
          <w:numId w:val="1"/>
        </w:numPr>
        <w:rPr>
          <w:sz w:val="28"/>
          <w:szCs w:val="28"/>
        </w:rPr>
      </w:pPr>
      <w:r w:rsidRPr="002E2651">
        <w:rPr>
          <w:sz w:val="28"/>
          <w:szCs w:val="28"/>
        </w:rPr>
        <w:t>Early Writing</w:t>
      </w:r>
    </w:p>
    <w:p w14:paraId="15260B5C" w14:textId="77777777" w:rsidR="002E2651" w:rsidRPr="002E2651" w:rsidRDefault="002E2651" w:rsidP="002E2651">
      <w:pPr>
        <w:pStyle w:val="ListParagraph"/>
        <w:rPr>
          <w:sz w:val="28"/>
          <w:szCs w:val="28"/>
        </w:rPr>
      </w:pPr>
    </w:p>
    <w:p w14:paraId="6F8E8663" w14:textId="77777777" w:rsidR="002E2651" w:rsidRPr="002E2651" w:rsidRDefault="002E2651" w:rsidP="002E2651">
      <w:pPr>
        <w:pStyle w:val="ListParagraph"/>
        <w:numPr>
          <w:ilvl w:val="0"/>
          <w:numId w:val="2"/>
        </w:numPr>
        <w:rPr>
          <w:sz w:val="28"/>
          <w:szCs w:val="28"/>
        </w:rPr>
      </w:pPr>
      <w:r w:rsidRPr="002E2651">
        <w:rPr>
          <w:sz w:val="28"/>
          <w:szCs w:val="28"/>
        </w:rPr>
        <w:t>3200 BC</w:t>
      </w:r>
    </w:p>
    <w:p w14:paraId="49C6661F" w14:textId="77777777" w:rsidR="002E2651" w:rsidRPr="002E2651" w:rsidRDefault="002E2651" w:rsidP="002E2651">
      <w:pPr>
        <w:pStyle w:val="ListParagraph"/>
        <w:numPr>
          <w:ilvl w:val="0"/>
          <w:numId w:val="3"/>
        </w:numPr>
        <w:rPr>
          <w:sz w:val="28"/>
          <w:szCs w:val="28"/>
        </w:rPr>
      </w:pPr>
      <w:r w:rsidRPr="002E2651">
        <w:rPr>
          <w:sz w:val="28"/>
          <w:szCs w:val="28"/>
        </w:rPr>
        <w:t>Alphabets, syllabaries, logography</w:t>
      </w:r>
    </w:p>
    <w:p w14:paraId="5B488B4D" w14:textId="77777777" w:rsidR="002E2651" w:rsidRPr="002E2651" w:rsidRDefault="002E2651" w:rsidP="002E2651">
      <w:pPr>
        <w:pStyle w:val="ListParagraph"/>
        <w:ind w:left="1440"/>
        <w:rPr>
          <w:sz w:val="28"/>
          <w:szCs w:val="28"/>
        </w:rPr>
      </w:pPr>
    </w:p>
    <w:p w14:paraId="0914F33A" w14:textId="77777777" w:rsidR="002E2651" w:rsidRPr="002E2651" w:rsidRDefault="002E2651" w:rsidP="002E2651">
      <w:pPr>
        <w:pStyle w:val="ListParagraph"/>
        <w:numPr>
          <w:ilvl w:val="0"/>
          <w:numId w:val="4"/>
        </w:numPr>
        <w:rPr>
          <w:sz w:val="28"/>
          <w:szCs w:val="28"/>
        </w:rPr>
      </w:pPr>
      <w:r w:rsidRPr="002E2651">
        <w:rPr>
          <w:sz w:val="28"/>
          <w:szCs w:val="28"/>
        </w:rPr>
        <w:t>The materials</w:t>
      </w:r>
    </w:p>
    <w:p w14:paraId="03C39AEA" w14:textId="77777777" w:rsidR="002E2651" w:rsidRPr="002E2651" w:rsidRDefault="002E2651" w:rsidP="002E2651">
      <w:pPr>
        <w:pStyle w:val="ListParagraph"/>
        <w:numPr>
          <w:ilvl w:val="0"/>
          <w:numId w:val="5"/>
        </w:numPr>
        <w:rPr>
          <w:sz w:val="28"/>
          <w:szCs w:val="28"/>
        </w:rPr>
      </w:pPr>
      <w:r w:rsidRPr="002E2651">
        <w:rPr>
          <w:sz w:val="28"/>
          <w:szCs w:val="28"/>
        </w:rPr>
        <w:t>Stone, clay, wood/wax, papyrus, parchment/vellum</w:t>
      </w:r>
    </w:p>
    <w:p w14:paraId="021AC83F" w14:textId="77777777" w:rsidR="002E2651" w:rsidRPr="002E2651" w:rsidRDefault="002E2651" w:rsidP="002E2651">
      <w:pPr>
        <w:pStyle w:val="ListParagraph"/>
        <w:ind w:left="1440"/>
        <w:rPr>
          <w:sz w:val="28"/>
          <w:szCs w:val="28"/>
        </w:rPr>
      </w:pPr>
    </w:p>
    <w:p w14:paraId="5880C611" w14:textId="77777777" w:rsidR="002E2651" w:rsidRPr="002E2651" w:rsidRDefault="002E2651" w:rsidP="002E2651">
      <w:pPr>
        <w:pStyle w:val="ListParagraph"/>
        <w:numPr>
          <w:ilvl w:val="0"/>
          <w:numId w:val="1"/>
        </w:numPr>
        <w:rPr>
          <w:sz w:val="28"/>
          <w:szCs w:val="28"/>
        </w:rPr>
      </w:pPr>
      <w:r w:rsidRPr="002E2651">
        <w:rPr>
          <w:sz w:val="28"/>
          <w:szCs w:val="28"/>
        </w:rPr>
        <w:t>God Commands Writing</w:t>
      </w:r>
    </w:p>
    <w:p w14:paraId="5F3B6852" w14:textId="77777777" w:rsidR="002E2651" w:rsidRPr="002E2651" w:rsidRDefault="002E2651" w:rsidP="002E2651">
      <w:pPr>
        <w:pStyle w:val="ListParagraph"/>
        <w:rPr>
          <w:sz w:val="28"/>
          <w:szCs w:val="28"/>
        </w:rPr>
      </w:pPr>
    </w:p>
    <w:p w14:paraId="051E0316" w14:textId="77777777" w:rsidR="002E2651" w:rsidRPr="002E2651" w:rsidRDefault="002E2651" w:rsidP="002E2651">
      <w:pPr>
        <w:pStyle w:val="ListParagraph"/>
        <w:numPr>
          <w:ilvl w:val="0"/>
          <w:numId w:val="6"/>
        </w:numPr>
        <w:rPr>
          <w:sz w:val="28"/>
          <w:szCs w:val="28"/>
        </w:rPr>
      </w:pPr>
      <w:r w:rsidRPr="002E2651">
        <w:rPr>
          <w:sz w:val="28"/>
          <w:szCs w:val="28"/>
          <w:u w:val="single"/>
        </w:rPr>
        <w:t>Ex. 24:4</w:t>
      </w:r>
      <w:r w:rsidRPr="002E2651">
        <w:rPr>
          <w:sz w:val="28"/>
          <w:szCs w:val="28"/>
        </w:rPr>
        <w:t xml:space="preserve"> </w:t>
      </w:r>
      <w:r w:rsidRPr="002E2651">
        <w:rPr>
          <w:i/>
          <w:iCs/>
          <w:sz w:val="28"/>
          <w:szCs w:val="28"/>
        </w:rPr>
        <w:t xml:space="preserve">“And Moses </w:t>
      </w:r>
      <w:r w:rsidRPr="002E2651">
        <w:rPr>
          <w:b/>
          <w:bCs/>
          <w:i/>
          <w:iCs/>
          <w:sz w:val="28"/>
          <w:szCs w:val="28"/>
        </w:rPr>
        <w:t>wrote down</w:t>
      </w:r>
      <w:r w:rsidRPr="002E2651">
        <w:rPr>
          <w:i/>
          <w:iCs/>
          <w:sz w:val="28"/>
          <w:szCs w:val="28"/>
        </w:rPr>
        <w:t xml:space="preserve"> all the words of the Lord”</w:t>
      </w:r>
    </w:p>
    <w:p w14:paraId="6B6908AE" w14:textId="77777777" w:rsidR="002E2651" w:rsidRPr="002E2651" w:rsidRDefault="002E2651" w:rsidP="002E2651">
      <w:pPr>
        <w:pStyle w:val="ListParagraph"/>
        <w:ind w:left="1080"/>
        <w:rPr>
          <w:sz w:val="28"/>
          <w:szCs w:val="28"/>
        </w:rPr>
      </w:pPr>
    </w:p>
    <w:p w14:paraId="377EE310" w14:textId="77777777" w:rsidR="002E2651" w:rsidRPr="002E2651" w:rsidRDefault="002E2651" w:rsidP="002E2651">
      <w:pPr>
        <w:pStyle w:val="ListParagraph"/>
        <w:numPr>
          <w:ilvl w:val="0"/>
          <w:numId w:val="6"/>
        </w:numPr>
        <w:rPr>
          <w:sz w:val="28"/>
          <w:szCs w:val="28"/>
        </w:rPr>
      </w:pPr>
      <w:r w:rsidRPr="002E2651">
        <w:rPr>
          <w:sz w:val="28"/>
          <w:szCs w:val="28"/>
          <w:u w:val="single"/>
        </w:rPr>
        <w:t>Dt. 30:9</w:t>
      </w:r>
      <w:r w:rsidRPr="002E2651">
        <w:rPr>
          <w:sz w:val="28"/>
          <w:szCs w:val="28"/>
        </w:rPr>
        <w:t xml:space="preserve"> </w:t>
      </w:r>
      <w:r w:rsidRPr="002E2651">
        <w:rPr>
          <w:i/>
          <w:iCs/>
          <w:sz w:val="28"/>
          <w:szCs w:val="28"/>
        </w:rPr>
        <w:t xml:space="preserve">“For the Lord will again take delight in prospering you, as He took delight in your fathers, when you obey the voice of God, to keep His commands and statutes that are </w:t>
      </w:r>
      <w:r w:rsidRPr="002E2651">
        <w:rPr>
          <w:b/>
          <w:bCs/>
          <w:i/>
          <w:iCs/>
          <w:sz w:val="28"/>
          <w:szCs w:val="28"/>
        </w:rPr>
        <w:t>written in the Book of the Law”</w:t>
      </w:r>
    </w:p>
    <w:p w14:paraId="19D9AD5D" w14:textId="77777777" w:rsidR="002E2651" w:rsidRPr="002E2651" w:rsidRDefault="002E2651" w:rsidP="002E2651">
      <w:pPr>
        <w:rPr>
          <w:sz w:val="28"/>
          <w:szCs w:val="28"/>
        </w:rPr>
      </w:pPr>
    </w:p>
    <w:p w14:paraId="4EDC8660" w14:textId="77777777" w:rsidR="002E2651" w:rsidRPr="002E2651" w:rsidRDefault="002E2651" w:rsidP="002E2651">
      <w:pPr>
        <w:pStyle w:val="ListParagraph"/>
        <w:numPr>
          <w:ilvl w:val="0"/>
          <w:numId w:val="6"/>
        </w:numPr>
        <w:rPr>
          <w:sz w:val="28"/>
          <w:szCs w:val="28"/>
        </w:rPr>
      </w:pPr>
      <w:r w:rsidRPr="002E2651">
        <w:rPr>
          <w:sz w:val="28"/>
          <w:szCs w:val="28"/>
          <w:u w:val="single"/>
        </w:rPr>
        <w:t>Josh. 24:26</w:t>
      </w:r>
      <w:r w:rsidRPr="002E2651">
        <w:rPr>
          <w:sz w:val="28"/>
          <w:szCs w:val="28"/>
        </w:rPr>
        <w:t xml:space="preserve"> </w:t>
      </w:r>
      <w:r w:rsidRPr="002E2651">
        <w:rPr>
          <w:i/>
          <w:iCs/>
          <w:sz w:val="28"/>
          <w:szCs w:val="28"/>
        </w:rPr>
        <w:t xml:space="preserve">“And Joshua </w:t>
      </w:r>
      <w:r w:rsidRPr="002E2651">
        <w:rPr>
          <w:b/>
          <w:bCs/>
          <w:i/>
          <w:iCs/>
          <w:sz w:val="28"/>
          <w:szCs w:val="28"/>
        </w:rPr>
        <w:t>wrote</w:t>
      </w:r>
      <w:r w:rsidRPr="002E2651">
        <w:rPr>
          <w:i/>
          <w:iCs/>
          <w:sz w:val="28"/>
          <w:szCs w:val="28"/>
        </w:rPr>
        <w:t xml:space="preserve"> these words in the </w:t>
      </w:r>
      <w:r w:rsidRPr="002E2651">
        <w:rPr>
          <w:b/>
          <w:bCs/>
          <w:i/>
          <w:iCs/>
          <w:sz w:val="28"/>
          <w:szCs w:val="28"/>
        </w:rPr>
        <w:t>Book of the Law of God</w:t>
      </w:r>
      <w:r w:rsidRPr="002E2651">
        <w:rPr>
          <w:i/>
          <w:iCs/>
          <w:sz w:val="28"/>
          <w:szCs w:val="28"/>
        </w:rPr>
        <w:t>”</w:t>
      </w:r>
    </w:p>
    <w:p w14:paraId="7D1BF68D" w14:textId="77777777" w:rsidR="002E2651" w:rsidRPr="002E2651" w:rsidRDefault="002E2651" w:rsidP="002E2651">
      <w:pPr>
        <w:rPr>
          <w:sz w:val="28"/>
          <w:szCs w:val="28"/>
        </w:rPr>
      </w:pPr>
    </w:p>
    <w:p w14:paraId="34CE6BB8" w14:textId="77777777" w:rsidR="002E2651" w:rsidRPr="002E2651" w:rsidRDefault="002E2651" w:rsidP="002E2651">
      <w:pPr>
        <w:pStyle w:val="ListParagraph"/>
        <w:numPr>
          <w:ilvl w:val="0"/>
          <w:numId w:val="6"/>
        </w:numPr>
        <w:rPr>
          <w:sz w:val="28"/>
          <w:szCs w:val="28"/>
        </w:rPr>
      </w:pPr>
      <w:r w:rsidRPr="002E2651">
        <w:rPr>
          <w:sz w:val="28"/>
          <w:szCs w:val="28"/>
          <w:u w:val="single"/>
        </w:rPr>
        <w:t>Neh. 8:8</w:t>
      </w:r>
      <w:r w:rsidRPr="002E2651">
        <w:rPr>
          <w:sz w:val="28"/>
          <w:szCs w:val="28"/>
        </w:rPr>
        <w:t xml:space="preserve"> </w:t>
      </w:r>
      <w:r w:rsidRPr="002E2651">
        <w:rPr>
          <w:i/>
          <w:iCs/>
          <w:sz w:val="28"/>
          <w:szCs w:val="28"/>
        </w:rPr>
        <w:t xml:space="preserve">“They read from the </w:t>
      </w:r>
      <w:r w:rsidRPr="002E2651">
        <w:rPr>
          <w:b/>
          <w:bCs/>
          <w:i/>
          <w:iCs/>
          <w:sz w:val="28"/>
          <w:szCs w:val="28"/>
        </w:rPr>
        <w:t>book</w:t>
      </w:r>
      <w:r w:rsidRPr="002E2651">
        <w:rPr>
          <w:i/>
          <w:iCs/>
          <w:sz w:val="28"/>
          <w:szCs w:val="28"/>
        </w:rPr>
        <w:t xml:space="preserve">, from the Law of God, clearly, and they gave the sense, so that the people understood the </w:t>
      </w:r>
      <w:r w:rsidRPr="002E2651">
        <w:rPr>
          <w:b/>
          <w:bCs/>
          <w:i/>
          <w:iCs/>
          <w:sz w:val="28"/>
          <w:szCs w:val="28"/>
        </w:rPr>
        <w:t>reading</w:t>
      </w:r>
      <w:r w:rsidRPr="002E2651">
        <w:rPr>
          <w:i/>
          <w:iCs/>
          <w:sz w:val="28"/>
          <w:szCs w:val="28"/>
        </w:rPr>
        <w:t>”</w:t>
      </w:r>
    </w:p>
    <w:p w14:paraId="6E074C48" w14:textId="77777777" w:rsidR="002E2651" w:rsidRPr="002E2651" w:rsidRDefault="002E2651" w:rsidP="002E2651">
      <w:pPr>
        <w:rPr>
          <w:sz w:val="28"/>
          <w:szCs w:val="28"/>
        </w:rPr>
      </w:pPr>
    </w:p>
    <w:p w14:paraId="29064937" w14:textId="77777777" w:rsidR="002E2651" w:rsidRPr="002E2651" w:rsidRDefault="002E2651" w:rsidP="002E2651">
      <w:pPr>
        <w:pStyle w:val="ListParagraph"/>
        <w:numPr>
          <w:ilvl w:val="0"/>
          <w:numId w:val="6"/>
        </w:numPr>
        <w:rPr>
          <w:sz w:val="28"/>
          <w:szCs w:val="28"/>
        </w:rPr>
      </w:pPr>
      <w:r w:rsidRPr="002E2651">
        <w:rPr>
          <w:sz w:val="28"/>
          <w:szCs w:val="28"/>
        </w:rPr>
        <w:t>The statistics = 1787x</w:t>
      </w:r>
    </w:p>
    <w:p w14:paraId="71337B8C" w14:textId="77777777" w:rsidR="002E2651" w:rsidRPr="002E2651" w:rsidRDefault="002E2651" w:rsidP="002E2651">
      <w:pPr>
        <w:rPr>
          <w:sz w:val="28"/>
          <w:szCs w:val="28"/>
        </w:rPr>
      </w:pPr>
    </w:p>
    <w:p w14:paraId="5F17AF61" w14:textId="77777777" w:rsidR="002E2651" w:rsidRPr="002E2651" w:rsidRDefault="002E2651" w:rsidP="002E2651">
      <w:pPr>
        <w:pStyle w:val="ListParagraph"/>
        <w:numPr>
          <w:ilvl w:val="0"/>
          <w:numId w:val="7"/>
        </w:numPr>
        <w:rPr>
          <w:sz w:val="28"/>
          <w:szCs w:val="28"/>
        </w:rPr>
      </w:pPr>
      <w:r w:rsidRPr="002E2651">
        <w:rPr>
          <w:sz w:val="28"/>
          <w:szCs w:val="28"/>
        </w:rPr>
        <w:t>“book” = 165x</w:t>
      </w:r>
    </w:p>
    <w:p w14:paraId="2AB01074" w14:textId="77777777" w:rsidR="002E2651" w:rsidRPr="002E2651" w:rsidRDefault="002E2651" w:rsidP="002E2651">
      <w:pPr>
        <w:pStyle w:val="ListParagraph"/>
        <w:numPr>
          <w:ilvl w:val="0"/>
          <w:numId w:val="7"/>
        </w:numPr>
        <w:rPr>
          <w:sz w:val="28"/>
          <w:szCs w:val="28"/>
        </w:rPr>
      </w:pPr>
      <w:r w:rsidRPr="002E2651">
        <w:rPr>
          <w:sz w:val="28"/>
          <w:szCs w:val="28"/>
        </w:rPr>
        <w:t>“write” = 383x</w:t>
      </w:r>
    </w:p>
    <w:p w14:paraId="3F74016A" w14:textId="77777777" w:rsidR="002E2651" w:rsidRPr="002E2651" w:rsidRDefault="002E2651" w:rsidP="002E2651">
      <w:pPr>
        <w:pStyle w:val="ListParagraph"/>
        <w:numPr>
          <w:ilvl w:val="0"/>
          <w:numId w:val="7"/>
        </w:numPr>
        <w:rPr>
          <w:sz w:val="28"/>
          <w:szCs w:val="28"/>
        </w:rPr>
      </w:pPr>
      <w:r w:rsidRPr="002E2651">
        <w:rPr>
          <w:sz w:val="28"/>
          <w:szCs w:val="28"/>
        </w:rPr>
        <w:t>“word” = 1239x</w:t>
      </w:r>
    </w:p>
    <w:p w14:paraId="60672017" w14:textId="77777777" w:rsidR="002E2651" w:rsidRPr="002E2651" w:rsidRDefault="002E2651" w:rsidP="002E2651">
      <w:pPr>
        <w:pStyle w:val="ListParagraph"/>
        <w:ind w:left="1440"/>
        <w:rPr>
          <w:sz w:val="28"/>
          <w:szCs w:val="28"/>
        </w:rPr>
      </w:pPr>
    </w:p>
    <w:p w14:paraId="6F46F15D" w14:textId="77777777" w:rsidR="002E2651" w:rsidRPr="002E2651" w:rsidRDefault="002E2651" w:rsidP="002E2651">
      <w:pPr>
        <w:pStyle w:val="ListParagraph"/>
        <w:numPr>
          <w:ilvl w:val="0"/>
          <w:numId w:val="1"/>
        </w:numPr>
        <w:rPr>
          <w:sz w:val="28"/>
          <w:szCs w:val="28"/>
        </w:rPr>
      </w:pPr>
      <w:r w:rsidRPr="002E2651">
        <w:rPr>
          <w:sz w:val="28"/>
          <w:szCs w:val="28"/>
        </w:rPr>
        <w:t>The Text</w:t>
      </w:r>
    </w:p>
    <w:p w14:paraId="0FA662EA" w14:textId="77777777" w:rsidR="002E2651" w:rsidRPr="002E2651" w:rsidRDefault="002E2651" w:rsidP="002E2651">
      <w:pPr>
        <w:pStyle w:val="ListParagraph"/>
        <w:rPr>
          <w:sz w:val="28"/>
          <w:szCs w:val="28"/>
        </w:rPr>
      </w:pPr>
    </w:p>
    <w:p w14:paraId="7D2D74A9" w14:textId="77777777" w:rsidR="002E2651" w:rsidRPr="002E2651" w:rsidRDefault="002E2651" w:rsidP="002E2651">
      <w:pPr>
        <w:pStyle w:val="ListParagraph"/>
        <w:numPr>
          <w:ilvl w:val="0"/>
          <w:numId w:val="8"/>
        </w:numPr>
        <w:rPr>
          <w:sz w:val="28"/>
          <w:szCs w:val="28"/>
        </w:rPr>
      </w:pPr>
      <w:r w:rsidRPr="002E2651">
        <w:rPr>
          <w:sz w:val="28"/>
          <w:szCs w:val="28"/>
        </w:rPr>
        <w:t>Masoretic Text</w:t>
      </w:r>
    </w:p>
    <w:p w14:paraId="53E16670" w14:textId="77777777" w:rsidR="002E2651" w:rsidRPr="002E2651" w:rsidRDefault="002E2651" w:rsidP="002E2651">
      <w:pPr>
        <w:pStyle w:val="ListParagraph"/>
        <w:ind w:left="1080"/>
        <w:rPr>
          <w:sz w:val="28"/>
          <w:szCs w:val="28"/>
        </w:rPr>
      </w:pPr>
    </w:p>
    <w:p w14:paraId="0923B806" w14:textId="77777777" w:rsidR="002E2651" w:rsidRPr="002E2651" w:rsidRDefault="002E2651" w:rsidP="002E2651">
      <w:pPr>
        <w:pStyle w:val="ListParagraph"/>
        <w:numPr>
          <w:ilvl w:val="0"/>
          <w:numId w:val="8"/>
        </w:numPr>
        <w:rPr>
          <w:sz w:val="28"/>
          <w:szCs w:val="28"/>
        </w:rPr>
      </w:pPr>
      <w:r w:rsidRPr="002E2651">
        <w:rPr>
          <w:sz w:val="28"/>
          <w:szCs w:val="28"/>
        </w:rPr>
        <w:t>The Dead Sea Scrolls</w:t>
      </w:r>
    </w:p>
    <w:p w14:paraId="3A576FC8" w14:textId="77777777" w:rsidR="002E2651" w:rsidRPr="002E2651" w:rsidRDefault="002E2651" w:rsidP="002E2651">
      <w:pPr>
        <w:rPr>
          <w:sz w:val="28"/>
          <w:szCs w:val="28"/>
        </w:rPr>
      </w:pPr>
    </w:p>
    <w:p w14:paraId="47682EF0" w14:textId="77777777" w:rsidR="002E2651" w:rsidRPr="002E2651" w:rsidRDefault="002E2651" w:rsidP="002E2651">
      <w:pPr>
        <w:pStyle w:val="ListParagraph"/>
        <w:numPr>
          <w:ilvl w:val="0"/>
          <w:numId w:val="8"/>
        </w:numPr>
        <w:rPr>
          <w:sz w:val="28"/>
          <w:szCs w:val="28"/>
        </w:rPr>
      </w:pPr>
      <w:r w:rsidRPr="002E2651">
        <w:rPr>
          <w:sz w:val="28"/>
          <w:szCs w:val="28"/>
        </w:rPr>
        <w:t xml:space="preserve">The Septuagint </w:t>
      </w:r>
    </w:p>
    <w:p w14:paraId="02DD7A84" w14:textId="77777777" w:rsidR="002E2651" w:rsidRPr="002E2651" w:rsidRDefault="002E2651" w:rsidP="002E2651">
      <w:pPr>
        <w:rPr>
          <w:sz w:val="28"/>
          <w:szCs w:val="28"/>
        </w:rPr>
      </w:pPr>
    </w:p>
    <w:p w14:paraId="05B1DED1" w14:textId="77777777" w:rsidR="002E2651" w:rsidRPr="002E2651" w:rsidRDefault="002E2651" w:rsidP="002E2651">
      <w:pPr>
        <w:pStyle w:val="ListParagraph"/>
        <w:numPr>
          <w:ilvl w:val="0"/>
          <w:numId w:val="8"/>
        </w:numPr>
        <w:rPr>
          <w:sz w:val="28"/>
          <w:szCs w:val="28"/>
        </w:rPr>
      </w:pPr>
      <w:r w:rsidRPr="002E2651">
        <w:rPr>
          <w:sz w:val="28"/>
          <w:szCs w:val="28"/>
        </w:rPr>
        <w:t>The Apocrypha</w:t>
      </w:r>
    </w:p>
    <w:p w14:paraId="7CECC1BC" w14:textId="77777777" w:rsidR="002E2651" w:rsidRPr="002E2651" w:rsidRDefault="002E2651">
      <w:pPr>
        <w:rPr>
          <w:sz w:val="28"/>
          <w:szCs w:val="28"/>
        </w:rPr>
      </w:pPr>
    </w:p>
    <w:sectPr w:rsidR="002E2651" w:rsidRPr="002E2651" w:rsidSect="00BB739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19C"/>
    <w:multiLevelType w:val="hybridMultilevel"/>
    <w:tmpl w:val="AFDAC674"/>
    <w:lvl w:ilvl="0" w:tplc="F300E4A0">
      <w:start w:val="1"/>
      <w:numFmt w:val="decimal"/>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A173C30"/>
    <w:multiLevelType w:val="hybridMultilevel"/>
    <w:tmpl w:val="DF9CDD32"/>
    <w:lvl w:ilvl="0" w:tplc="7EE0BC1C">
      <w:start w:val="1"/>
      <w:numFmt w:val="decimal"/>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19948F2"/>
    <w:multiLevelType w:val="hybridMultilevel"/>
    <w:tmpl w:val="EDA8CCA8"/>
    <w:lvl w:ilvl="0" w:tplc="C38C671E">
      <w:start w:val="1"/>
      <w:numFmt w:val="lowerLetter"/>
      <w:lvlText w:val="%1."/>
      <w:lvlJc w:val="left"/>
      <w:pPr>
        <w:ind w:left="1440" w:hanging="360"/>
      </w:pPr>
      <w:rPr>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14E137DC"/>
    <w:multiLevelType w:val="hybridMultilevel"/>
    <w:tmpl w:val="ABC08A40"/>
    <w:lvl w:ilvl="0" w:tplc="57F4C4E4">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03C3257"/>
    <w:multiLevelType w:val="hybridMultilevel"/>
    <w:tmpl w:val="AC14FEA6"/>
    <w:lvl w:ilvl="0" w:tplc="2FB20E7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3DCF6A26"/>
    <w:multiLevelType w:val="hybridMultilevel"/>
    <w:tmpl w:val="4F3071D0"/>
    <w:lvl w:ilvl="0" w:tplc="C2666D08">
      <w:start w:val="1"/>
      <w:numFmt w:val="decimal"/>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D6976F0"/>
    <w:multiLevelType w:val="hybridMultilevel"/>
    <w:tmpl w:val="24AADD58"/>
    <w:lvl w:ilvl="0" w:tplc="016CF726">
      <w:start w:val="2"/>
      <w:numFmt w:val="decimal"/>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EF11DDB"/>
    <w:multiLevelType w:val="hybridMultilevel"/>
    <w:tmpl w:val="2F46FFAA"/>
    <w:lvl w:ilvl="0" w:tplc="009843F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1327949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82131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15846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811649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678300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09307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77528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483956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651"/>
    <w:rsid w:val="0014137D"/>
    <w:rsid w:val="002E2651"/>
    <w:rsid w:val="00BB7394"/>
    <w:rsid w:val="00BC6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D5C6F"/>
  <w15:chartTrackingRefBased/>
  <w15:docId w15:val="{7EA089D3-0FEF-4D03-9679-DA480265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65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3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Wiggin</dc:creator>
  <cp:keywords/>
  <dc:description/>
  <cp:lastModifiedBy>Kelly Wiggin</cp:lastModifiedBy>
  <cp:revision>2</cp:revision>
  <cp:lastPrinted>2024-01-31T16:29:00Z</cp:lastPrinted>
  <dcterms:created xsi:type="dcterms:W3CDTF">2024-01-31T16:17:00Z</dcterms:created>
  <dcterms:modified xsi:type="dcterms:W3CDTF">2024-01-31T16:39:00Z</dcterms:modified>
</cp:coreProperties>
</file>